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Potter Michael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BITDEER TECHNOLOGIES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 KALLANG AVE, APERIA TOWER 1 #09-03/04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339509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Bitdeer Technologies Group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BTDR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15.44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48,900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48,900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48,900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represents a right to buy Class A ordinary shares of the Issuer and vests in four equal annual installments of 25% on each anniversary of the grant date (i.e., July 1, 2026), subject to the Reporting Person's continued employment with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G. Potter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6657" TargetMode="External"/><Relationship Id="rId5" Type="http://schemas.openxmlformats.org/officeDocument/2006/relationships/hyperlink" Target="http://www.sec.gov/cgi-bin/browse-edgar?action=getcompany&amp;CIK=0001899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3359</Characters>
  <CharactersWithSpaces>3919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